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535E0F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提升师德修养，争做“四有”教师</w:t>
      </w:r>
    </w:p>
    <w:p w:rsidR="007D51CA" w:rsidRDefault="00535E0F">
      <w:pPr>
        <w:spacing w:line="360" w:lineRule="auto"/>
        <w:jc w:val="center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（基础部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沙丽华）</w:t>
      </w:r>
    </w:p>
    <w:p w:rsidR="007D51CA" w:rsidRDefault="00535E0F" w:rsidP="00535E0F">
      <w:pPr>
        <w:pStyle w:val="a3"/>
        <w:widowControl/>
        <w:spacing w:beforeLines="50" w:before="156" w:beforeAutospacing="0" w:afterLines="50" w:after="156" w:afterAutospacing="0" w:line="360" w:lineRule="auto"/>
        <w:ind w:firstLine="482"/>
        <w:jc w:val="both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暑假期间参加了学校组织的学习培训，感觉收获颇丰。通过学习，我对师德师风有了更深的认识。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师德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是教师具备的最基本的道德素养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；“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师风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是教师这个行业的风尚风气。</w:t>
      </w:r>
      <w:r>
        <w:rPr>
          <w:rFonts w:ascii="宋体" w:eastAsia="宋体" w:hAnsi="宋体" w:cs="宋体" w:hint="eastAsia"/>
          <w:color w:val="000000" w:themeColor="text1"/>
        </w:rPr>
        <w:t>“</w:t>
      </w:r>
      <w:r>
        <w:rPr>
          <w:rFonts w:ascii="宋体" w:eastAsia="宋体" w:hAnsi="宋体" w:cs="宋体" w:hint="eastAsia"/>
          <w:color w:val="000000" w:themeColor="text1"/>
        </w:rPr>
        <w:t>教师是人类灵魂的工程师</w:t>
      </w:r>
      <w:r>
        <w:rPr>
          <w:rFonts w:ascii="宋体" w:eastAsia="宋体" w:hAnsi="宋体" w:cs="宋体" w:hint="eastAsia"/>
          <w:color w:val="000000" w:themeColor="text1"/>
        </w:rPr>
        <w:t>”，</w:t>
      </w:r>
      <w:r>
        <w:rPr>
          <w:rFonts w:ascii="宋体" w:eastAsia="宋体" w:hAnsi="宋体" w:cs="宋体" w:hint="eastAsia"/>
          <w:color w:val="000000" w:themeColor="text1"/>
        </w:rPr>
        <w:t>教师不仅要有渊博的知识，还需要具备良好的师德和高尚的修养。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高校教师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肩负着立德树人的担当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承载着载梦前行的使命，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坚持对教师职业的一种敬畏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之心，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认清使命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勇担重任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想要提高自身道德修养，展现人格魅力，成为一名具有良好师德师风的教师，我认为需要注意如下几点：</w:t>
      </w:r>
    </w:p>
    <w:p w:rsidR="007D51CA" w:rsidRDefault="00535E0F" w:rsidP="00535E0F">
      <w:pPr>
        <w:pStyle w:val="a3"/>
        <w:widowControl/>
        <w:numPr>
          <w:ilvl w:val="0"/>
          <w:numId w:val="1"/>
        </w:numPr>
        <w:spacing w:beforeAutospacing="0" w:afterLines="50" w:after="156" w:afterAutospacing="0" w:line="360" w:lineRule="auto"/>
        <w:ind w:firstLine="480"/>
        <w:jc w:val="both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爱岗敬业</w:t>
      </w:r>
    </w:p>
    <w:p w:rsidR="007D51CA" w:rsidRDefault="00535E0F" w:rsidP="00535E0F">
      <w:pPr>
        <w:pStyle w:val="a3"/>
        <w:widowControl/>
        <w:shd w:val="clear" w:color="auto" w:fill="FFFFFF"/>
        <w:spacing w:beforeAutospacing="0" w:afterLines="50" w:after="156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教师应忠诚于人民的教育事业，甘愿为教育事业奉献自己的聪明才智。在工作中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做到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不图名利、兢兢业业、勤勤恳恳。“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春蚕到死丝方尽，蜡炬成灰泪始干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作为教师，要尽职尽责，忠于职守，尽自己最大的努力和能力将教学工作做好。一方面，</w:t>
      </w:r>
      <w:r>
        <w:rPr>
          <w:rFonts w:ascii="宋体" w:eastAsia="宋体" w:hAnsi="宋体" w:cs="宋体" w:hint="eastAsia"/>
          <w:color w:val="000000" w:themeColor="text1"/>
          <w:lang w:bidi="ar"/>
        </w:rPr>
        <w:t>认真钻研教材和教法，以学生为主体，倡导合作式、探究式学习，注重培养学生的自主学习能力和创新精神。另一方面，紧跟时代步伐，积极进行教学改革。</w:t>
      </w:r>
      <w:r>
        <w:rPr>
          <w:rFonts w:ascii="宋体" w:eastAsia="宋体" w:hAnsi="宋体" w:cs="宋体" w:hint="eastAsia"/>
          <w:bCs/>
          <w:color w:val="000000" w:themeColor="text1"/>
        </w:rPr>
        <w:t>实施混合式教学模式，充分利用雨课堂，</w:t>
      </w:r>
      <w:r>
        <w:rPr>
          <w:rFonts w:ascii="宋体" w:eastAsia="宋体" w:hAnsi="宋体" w:cs="宋体" w:hint="eastAsia"/>
          <w:bCs/>
          <w:color w:val="000000" w:themeColor="text1"/>
        </w:rPr>
        <w:t>U</w:t>
      </w:r>
      <w:r>
        <w:rPr>
          <w:rFonts w:ascii="宋体" w:eastAsia="宋体" w:hAnsi="宋体" w:cs="宋体" w:hint="eastAsia"/>
          <w:bCs/>
          <w:color w:val="000000" w:themeColor="text1"/>
        </w:rPr>
        <w:t>校园等网络教学平台，为学生提供课堂教学与现代信息技术结合的线上线下自主学习路径，使学生朝着主动学习、自主学习和个性化学习方向发展。</w:t>
      </w:r>
    </w:p>
    <w:p w:rsidR="007D51CA" w:rsidRDefault="00535E0F" w:rsidP="00535E0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Lines="50" w:after="156" w:afterAutospacing="0" w:line="360" w:lineRule="auto"/>
        <w:ind w:firstLine="480"/>
        <w:jc w:val="both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立德树人</w:t>
      </w:r>
    </w:p>
    <w:p w:rsidR="007D51CA" w:rsidRDefault="00535E0F" w:rsidP="00535E0F">
      <w:pPr>
        <w:pStyle w:val="a3"/>
        <w:widowControl/>
        <w:spacing w:beforeAutospacing="0" w:afterLines="50" w:after="156" w:afterAutospacing="0" w:line="360" w:lineRule="auto"/>
        <w:ind w:firstLine="482"/>
        <w:rPr>
          <w:rFonts w:ascii="宋体" w:eastAsia="宋体" w:hAnsi="宋体" w:cs="宋体"/>
          <w:bCs/>
          <w:color w:val="000000" w:themeColor="text1"/>
          <w:lang w:bidi="ar"/>
        </w:rPr>
      </w:pPr>
      <w:r>
        <w:rPr>
          <w:rFonts w:ascii="宋体" w:eastAsia="宋体" w:hAnsi="宋体" w:cs="宋体" w:hint="eastAsia"/>
          <w:bCs/>
          <w:color w:val="000000" w:themeColor="text1"/>
          <w:lang w:bidi="ar"/>
        </w:rPr>
        <w:t>教师要具有崇高的社会主义理想和坚定的爱国主义信念，尤其是外语教师应当不断提高自身思想政治修养。在教学中，坚持落实立德树人根本任务，引领学生锤炼品格，学习知识，奉献祖国。在教学中，要春风化雨、润物无声地做好课程思政，</w:t>
      </w:r>
      <w:r>
        <w:rPr>
          <w:rFonts w:ascii="宋体" w:eastAsia="宋体" w:hAnsi="宋体" w:cs="宋体" w:hint="eastAsia"/>
          <w:color w:val="000000" w:themeColor="text1"/>
        </w:rPr>
        <w:t>提升学生的语言能力和综合素质。</w:t>
      </w:r>
      <w:r>
        <w:rPr>
          <w:rFonts w:ascii="宋体" w:eastAsia="宋体" w:hAnsi="宋体" w:cs="宋体" w:hint="eastAsia"/>
          <w:bCs/>
          <w:color w:val="000000" w:themeColor="text1"/>
          <w:lang w:bidi="ar"/>
        </w:rPr>
        <w:t>利用大学英语课程优势，以教材为载体，深入挖掘、充分拓展，厚植爱国、爱党情怀</w:t>
      </w:r>
      <w:r>
        <w:rPr>
          <w:rFonts w:ascii="宋体" w:eastAsia="宋体" w:hAnsi="宋体" w:cs="宋体" w:hint="eastAsia"/>
          <w:bCs/>
          <w:color w:val="000000" w:themeColor="text1"/>
          <w:lang w:bidi="ar"/>
        </w:rPr>
        <w:t>,</w:t>
      </w:r>
      <w:r>
        <w:rPr>
          <w:rFonts w:ascii="宋体" w:eastAsia="宋体" w:hAnsi="宋体" w:cs="宋体" w:hint="eastAsia"/>
          <w:bCs/>
          <w:color w:val="000000" w:themeColor="text1"/>
          <w:lang w:bidi="ar"/>
        </w:rPr>
        <w:t>引领学生树立科学的国家观、民族观、历史观；进行中西方文化对比，提高学生的跨文化交际能力。教师应勇担时代重任构筑教育梦，教育学生立志高远编织人生梦，师生同心，为实现伟大的中国梦而奋斗。</w:t>
      </w:r>
    </w:p>
    <w:p w:rsidR="007D51CA" w:rsidRDefault="00535E0F" w:rsidP="00535E0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Lines="50" w:after="156" w:afterAutospacing="0" w:line="360" w:lineRule="auto"/>
        <w:ind w:firstLine="480"/>
        <w:jc w:val="both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关爱学生</w:t>
      </w:r>
    </w:p>
    <w:p w:rsidR="007D51CA" w:rsidRDefault="00535E0F" w:rsidP="00535E0F">
      <w:pPr>
        <w:pStyle w:val="a3"/>
        <w:widowControl/>
        <w:spacing w:beforeAutospacing="0" w:afterLines="50" w:after="156" w:afterAutospacing="0" w:line="360" w:lineRule="auto"/>
        <w:ind w:firstLine="482"/>
        <w:rPr>
          <w:rFonts w:ascii="宋体" w:eastAsia="宋体" w:hAnsi="宋体" w:cs="宋体"/>
          <w:bCs/>
          <w:color w:val="000000" w:themeColor="text1"/>
          <w:lang w:bidi="ar"/>
        </w:rPr>
      </w:pPr>
      <w:r>
        <w:rPr>
          <w:rFonts w:ascii="宋体" w:eastAsia="宋体" w:hAnsi="宋体" w:cs="宋体" w:hint="eastAsia"/>
          <w:bCs/>
          <w:color w:val="000000" w:themeColor="text1"/>
          <w:lang w:bidi="ar"/>
        </w:rPr>
        <w:t>教师要对学生充满爱心，关心学生健康成长，尊重学生人格，公平公正地对待每一位学生。在工作中，多一些耐心细致，多一些鼓励支持，走进学生心灵，教会学生做人做事。教师作为学生道德修养的楷模，一言一行都具有重要的示范作用，会对学生产生深远的影响。</w:t>
      </w:r>
      <w:r>
        <w:rPr>
          <w:rFonts w:ascii="宋体" w:eastAsia="宋体" w:hAnsi="宋体" w:cs="宋体" w:hint="eastAsia"/>
          <w:bCs/>
          <w:color w:val="000000" w:themeColor="text1"/>
          <w:lang w:bidi="ar"/>
        </w:rPr>
        <w:lastRenderedPageBreak/>
        <w:t>在日常生活中，我将严于律己，以身作则，用自己的言行潜移默化地影响学生，时时处处为学生做榜样，做学生的良师益友。</w:t>
      </w:r>
    </w:p>
    <w:p w:rsidR="007D51CA" w:rsidRDefault="00535E0F" w:rsidP="00535E0F">
      <w:pPr>
        <w:pStyle w:val="a3"/>
        <w:widowControl/>
        <w:shd w:val="clear" w:color="auto" w:fill="FFFFFF"/>
        <w:spacing w:beforeAutospacing="0" w:afterLines="50" w:after="156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终身学习</w:t>
      </w:r>
    </w:p>
    <w:p w:rsidR="007D51CA" w:rsidRDefault="00535E0F" w:rsidP="00535E0F">
      <w:pPr>
        <w:pStyle w:val="a3"/>
        <w:widowControl/>
        <w:shd w:val="clear" w:color="auto" w:fill="FFFFFF"/>
        <w:spacing w:beforeAutospacing="0" w:afterLines="50" w:after="156" w:afterAutospacing="0" w:line="360" w:lineRule="auto"/>
        <w:ind w:firstLine="42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教师应具备扎实的基础知识、精深的专业知识，具有终身学习的精神。在日常工作中，注重与时俱进，不断学习，及时更新教育教学理念，完善知识结构，潜心钻研教育教学，不断提高自己的业务水平。做到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要给学生“一碗水”，自己就必须要有“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一桶水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当今的世界是一个日新月异的世界，教师只有不断地学习，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更新知识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体系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，提高自身素质，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才能够适应时代的发展，适应教育新形式的需要，为中华民族复兴培育人才。</w:t>
      </w:r>
    </w:p>
    <w:p w:rsidR="007D51CA" w:rsidRDefault="00535E0F" w:rsidP="007D51CA">
      <w:pPr>
        <w:pStyle w:val="a3"/>
        <w:widowControl/>
        <w:shd w:val="clear" w:color="auto" w:fill="FFFFFF"/>
        <w:spacing w:beforeAutospacing="0" w:afterLines="50" w:after="156" w:afterAutospacing="0" w:line="360" w:lineRule="auto"/>
        <w:ind w:firstLine="42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陶行知先生说</w:t>
      </w:r>
      <w:r>
        <w:rPr>
          <w:rFonts w:ascii="宋体" w:eastAsia="宋体" w:hAnsi="宋体" w:cs="宋体" w:hint="eastAsia"/>
          <w:color w:val="000000" w:themeColor="text1"/>
        </w:rPr>
        <w:t>“学高为师，身正为范”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宋体" w:eastAsia="宋体" w:hAnsi="宋体" w:cs="宋体" w:hint="eastAsia"/>
          <w:color w:val="000000" w:themeColor="text1"/>
        </w:rPr>
        <w:t>在今后地工作中，我将进一步</w:t>
      </w:r>
      <w:r>
        <w:rPr>
          <w:rFonts w:ascii="宋体" w:eastAsia="宋体" w:hAnsi="宋体" w:cs="宋体" w:hint="eastAsia"/>
          <w:color w:val="000000" w:themeColor="text1"/>
        </w:rPr>
        <w:t>严格要求自己，</w:t>
      </w:r>
      <w:r>
        <w:rPr>
          <w:rFonts w:ascii="宋体" w:eastAsia="宋体" w:hAnsi="宋体" w:cs="宋体" w:hint="eastAsia"/>
          <w:color w:val="000000" w:themeColor="text1"/>
        </w:rPr>
        <w:t>提高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自身道德修养，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淡泊名利，敬业爱生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做有理想信念，有道德情操，有扎实的知识，有仁爱之心的“四有”教师。</w:t>
      </w:r>
    </w:p>
    <w:sectPr w:rsidR="007D51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BC49"/>
    <w:multiLevelType w:val="singleLevel"/>
    <w:tmpl w:val="025ABC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k2MWUwYzFmZDMwYjc2ZmJlNDUxMDUyMmViYTcifQ=="/>
  </w:docVars>
  <w:rsids>
    <w:rsidRoot w:val="414653DB"/>
    <w:rsid w:val="00535E0F"/>
    <w:rsid w:val="007D51CA"/>
    <w:rsid w:val="055824B8"/>
    <w:rsid w:val="06DE1FCC"/>
    <w:rsid w:val="07C543FA"/>
    <w:rsid w:val="08F628E8"/>
    <w:rsid w:val="0A782765"/>
    <w:rsid w:val="0BE856C8"/>
    <w:rsid w:val="10767B78"/>
    <w:rsid w:val="151225AA"/>
    <w:rsid w:val="1A6044EA"/>
    <w:rsid w:val="1A6F6BE8"/>
    <w:rsid w:val="217602BB"/>
    <w:rsid w:val="222A1A4B"/>
    <w:rsid w:val="2AB25DE4"/>
    <w:rsid w:val="2C1800EA"/>
    <w:rsid w:val="304E3B46"/>
    <w:rsid w:val="32342FF0"/>
    <w:rsid w:val="32791DA3"/>
    <w:rsid w:val="32C74DB2"/>
    <w:rsid w:val="33AD367A"/>
    <w:rsid w:val="34ED35E5"/>
    <w:rsid w:val="3F7857D1"/>
    <w:rsid w:val="414653DB"/>
    <w:rsid w:val="46D91B8C"/>
    <w:rsid w:val="4B9322FF"/>
    <w:rsid w:val="4E1D7145"/>
    <w:rsid w:val="4F337FD5"/>
    <w:rsid w:val="51F057CC"/>
    <w:rsid w:val="59323B0F"/>
    <w:rsid w:val="5B906359"/>
    <w:rsid w:val="5F3A044F"/>
    <w:rsid w:val="665B7F90"/>
    <w:rsid w:val="66CA1467"/>
    <w:rsid w:val="68430416"/>
    <w:rsid w:val="77530965"/>
    <w:rsid w:val="779815DE"/>
    <w:rsid w:val="7B041C38"/>
    <w:rsid w:val="7B1D4BB5"/>
    <w:rsid w:val="7EA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666666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666666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666666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666666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jhstudio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纯白色</dc:creator>
  <cp:lastModifiedBy>jhuser</cp:lastModifiedBy>
  <cp:revision>2</cp:revision>
  <dcterms:created xsi:type="dcterms:W3CDTF">2022-08-28T00:50:00Z</dcterms:created>
  <dcterms:modified xsi:type="dcterms:W3CDTF">2022-08-28T00:50:00Z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60540160CEEC442797F2919AE59AD086</vt:lpwstr>
  </property>
</Properties>
</file>